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STK937726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9-methyl-7-phenyl-3-(2-phenylethyl)pyrimido[5',4':4,5]thieno[3,2-d][1,2,3]triazin-4(3H)-one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9-methyl-7-phenyl-3-(2-phenylethyl)pyrimido[5',4':4,5]thieno[3,2-d][1,2,3]triazin-4(3H)-one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STK937726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