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N-1H-indol-6-yl-N~2~-[(4-oxo-1,2,3-benzotriazin-3(4H)-yl)acetyl]glycinamide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N-1H-indol-6-yl-N~2~-[(4-oxo-1,2,3-benzotriazin-3(4H)-yl)acetyl]glycinamide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