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N-[2-(1H-imidazol-4-yl)ethyl]-2-[(2-methylpropyl)amino]-1,3-thiazole-4-carboxamide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N-[2-(1H-imidazol-4-yl)ethyl]-2-[(2-methylpropyl)amino]-1,3-thiazole-4-carboxamide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