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STK950498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N-(2,6-dimethylphenyl)-2-[5-(4-methylphenyl)-2H-tetrazol-2-yl]acetamide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N-(2,6-dimethylphenyl)-2-[5-(4-methylphenyl)-2H-tetrazol-2-yl]acetamide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STK950498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