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2-(2-chlorophenyl)-N'-[(E)-(4-fluorophenyl)methylidene]quinoline-4-carbohydrazide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2-(2-chlorophenyl)-N'-[(E)-(4-fluorophenyl)methylidene]quinoline-4-carbohydrazide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C23H15ClFN3O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