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STK960250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4-(3,4-dihydroxyphenyl)-2,6-dimethyl-1,4-dihydropyridine-3,5-dicarboxylate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4-(3,4-dihydroxyphenyl)-2,6-dimethyl-1,4-dihydropyridine-3,5-dicarboxylate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STK960250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