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5-[(2-chlorophenoxy)methyl]-N-(2,4-dibromo-6-fluorophenyl)furan-2-carboxamide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5-[(2-chlorophenoxy)methyl]-N-(2,4-dibromo-6-fluorophenyl)furan-2-carboxamide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C18H11Br2ClFNO3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