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7-(difluoromethyl)-5-methyl-N-[2-(methylsulfanyl)phenyl][1,2,4]triazolo[1,5-a]pyrimidine-2-carboxamide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7-(difluoromethyl)-5-methyl-N-[2-(methylsulfanyl)phenyl][1,2,4]triazolo[1,5-a]pyrimidine-2-carboxamide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