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N-[4-(azepan-1-ylsulfonyl)phenyl]-7-(difluoromethyl)-5-methyl[1,2,4]triazolo[1,5-a]pyrimidine-2-carboxamide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N-[4-(azepan-1-ylsulfonyl)phenyl]-7-(difluoromethyl)-5-methyl[1,2,4]triazolo[1,5-a]pyrimidine-2-carboxamide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