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2-[(2,4-dimethylphenyl)amino]-N'-[(E)-naphthalen-1-ylmethylidene]butanehydrazide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2-[(2,4-dimethylphenyl)amino]-N'-[(E)-naphthalen-1-ylmethylidene]butanehydrazide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