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STK970455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N'-ethyl-N,N-dimethyl-6-[(6-propoxypyridazin-3-yl)oxy]-1,3,5-triazine-2,4-diamine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N'-ethyl-N,N-dimethyl-6-[(6-propoxypyridazin-3-yl)oxy]-1,3,5-triazine-2,4-diamine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STK970455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