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6-{(2E)-2-[(2E)-3-phenylprop-2-en-1-ylidene]hydrazinyl}[1,2,4]triazolo[4,3-b]pyridazine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6-{(2E)-2-[(2E)-3-phenylprop-2-en-1-ylidene]hydrazinyl}[1,2,4]triazolo[4,3-b]pyridazine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