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1-[4-(1,3-benzodioxol-5-ylmethyl)piperazin-1-yl]-2-[(3-methylquinoxalin-2-yl)sulfanyl]ethanone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1-[4-(1,3-benzodioxol-5-ylmethyl)piperazin-1-yl]-2-[(3-methylquinoxalin-2-yl)sulfanyl]ethanone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