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1-(3,4-dimethylphenyl)-2-[(4-phenylpyrimidin-2-yl)sulfanyl]ethanone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1-(3,4-dimethylphenyl)-2-[(4-phenylpyrimidin-2-yl)sulfanyl]ethanone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