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2-[7-acetyl-3-(butylsulfanyl)-6,7-dihydro[1,2,4]triazino[5,6-d][3,1]benzoxazepin-6-yl]-4-methoxy-6-nitrophenyl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2-[7-acetyl-3-(butylsulfanyl)-6,7-dihydro[1,2,4]triazino[5,6-d][3,1]benzoxazepin-6-yl]-4-methoxy-6-nitrophenyl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C25H25N5O7S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