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5-(4-fluorophenyl)-3-hydroxy-1-[2-(morpholin-4-yl)ethyl]-4-(phenylcarbonyl)-1,5-dihydro-2H-pyrrol-2-one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5-(4-fluorophenyl)-3-hydroxy-1-[2-(morpholin-4-yl)ethyl]-4-(phenylcarbonyl)-1,5-dihydro-2H-pyrrol-2-one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