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{3-[3-(trifluoromethyl)phenyl]-1,2,4-oxadiazol-5-yl}methyl 2,4-dimethoxybenzoate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{3-[3-(trifluoromethyl)phenyl]-1,2,4-oxadiazol-5-yl}methyl 2,4-dimethoxybenzoate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C19H15F3N2O5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