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N-(4-bromobenzyl)-5-(4-ethoxyphenyl)-1H-pyrazole-3-carboxamide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N-(4-bromobenzyl)-5-(4-ethoxyphenyl)-1H-pyrazole-3-carboxamide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