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3-butyl-11-[2-(4-methoxyphenyl)ethyl]-3,11-dihydro-4H-pyrimido[5',4':4,5]pyrrolo[2,3-b]quinoxalin-4-one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3-butyl-11-[2-(4-methoxyphenyl)ethyl]-3,11-dihydro-4H-pyrimido[5',4':4,5]pyrrolo[2,3-b]quinoxalin-4-one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