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2-amino-N-(4-fluorobenzyl)-1-{[(E)-(3-hydroxyphenyl)methylidene]amino}-1H-pyrrolo[2,3-b]quinoxaline-3-carboxamide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2-amino-N-(4-fluorobenzyl)-1-{[(E)-(3-hydroxyphenyl)methylidene]amino}-1H-pyrrolo[2,3-b]quinoxaline-3-carboxamide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C25H19FN6O2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