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(3Z)-3-(4-ethylbenzylidene)-2,3-dihydropyrrolo[1,2-a]quinazolin-5(1H)-one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(3Z)-3-(4-ethylbenzylidene)-2,3-dihydropyrrolo[1,2-a]quinazolin-5(1H)-one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