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(2Z)-7-[(3,5-dimethylpiperidin-1-yl)methyl]-6-hydroxy-2-(pyridin-4-ylmethylidene)-1-benzofuran-3(2H)-one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(2Z)-7-[(3,5-dimethylpiperidin-1-yl)methyl]-6-hydroxy-2-(pyridin-4-ylmethylidene)-1-benzofuran-3(2H)-one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