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(3E)-3-(4-chlorobenzylidene)-2-oxocyclohexanecarboxylate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(3E)-3-(4-chlorobenzylidene)-2-oxocyclohexanecarboxylate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