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STK994167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N'-{[(5Z)-5-(3-bromobenzylidene)-4-oxo-2-thioxo-1,3-thiazolidin-3-yl]acetyl}-4-fluorobenzohydrazide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N'-{[(5Z)-5-(3-bromobenzylidene)-4-oxo-2-thioxo-1,3-thiazolidin-3-yl]acetyl}-4-fluorobenzohydrazide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C19H13BrFN3O3S2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494.37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STK994167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