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3-chloro-N-{(5E)-5-[(1-methyl-1H-pyrrol-2-yl)methylidene]-4-oxo-2-thioxo-1,3-thiazolidin-3-yl}benzamide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3-chloro-N-{(5E)-5-[(1-methyl-1H-pyrrol-2-yl)methylidene]-4-oxo-2-thioxo-1,3-thiazolidin-3-yl}benzamide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