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N-[(5Z)-5-(4-ethoxy-3-methoxybenzylidene)-4-oxo-2-thioxo-1,3-thiazolidin-3-yl]benzenesulfonamide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N-[(5Z)-5-(4-ethoxy-3-methoxybenzylidene)-4-oxo-2-thioxo-1,3-thiazolidin-3-yl]benzenesulfonamide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