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5-(4-methoxyphenyl)-1-[3-(trifluoromethyl)phenyl]-3-{[3-(trifluoromethyl)phenyl]amino}-1,5-dihydro-2H-pyrrol-2-one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5-(4-methoxyphenyl)-1-[3-(trifluoromethyl)phenyl]-3-{[3-(trifluoromethyl)phenyl]amino}-1,5-dihydro-2H-pyrrol-2-one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C25H18F6N2O2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