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1-(4-amino-1,2,5-oxadiazol-3-yl)-N'-[(E)-(4-methylphenyl)methylidene]-5-(propan-2-yl)-1H-1,2,3-triazole-4-carbohydrazide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1-(4-amino-1,2,5-oxadiazol-3-yl)-N'-[(E)-(4-methylphenyl)methylidene]-5-(propan-2-yl)-1H-1,2,3-triazole-4-carbohydrazide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