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STL003751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2-ethoxy-4-{(Z)-[5-imino-7-oxo-2-(propan-2-yl)-5H-[1,3,4]thiadiazolo[3,2-a]pyrimidin-6(7H)-ylidene]methyl}phenyl 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2-ethoxy-4-{(Z)-[5-imino-7-oxo-2-(propan-2-yl)-5H-[1,3,4]thiadiazolo[3,2-a]pyrimidin-6(7H)-ylidene]methyl}phenyl 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C23H22N4O5S2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498.58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STL003751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