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2-chloro-N-{2-[2,2-dimethyl-3-(2-methyl-1H-indol-3-yl)cyclopropyl]ethyl}acetamide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2-chloro-N-{2-[2,2-dimethyl-3-(2-methyl-1H-indol-3-yl)cyclopropyl]ethyl}acetamide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C18H23ClN2O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318.85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