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(4Z)-7,7-dimethyl-1-(2-methylphenyl)-4-(phenylimino)-8-oxa-1,3-diazaspiro[4.5]decane-2-thione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(4Z)-7,7-dimethyl-1-(2-methylphenyl)-4-(phenylimino)-8-oxa-1,3-diazaspiro[4.5]decane-2-thione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