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2-oxo-4-propyl-2H-chromen-7-yl 6-[(tert-butoxycarbonyl)amino]hexanoate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2-oxo-4-propyl-2H-chromen-7-yl 6-[(tert-butoxycarbonyl)amino]hexanoate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