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3-(2,4-dichlorobenzyl)-1-methyl-9-(3-methylphenyl)-6,7,8,9-tetrahydropyrimido[2,1-f]purine-2,4(1H,3H)-dione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3-(2,4-dichlorobenzyl)-1-methyl-9-(3-methylphenyl)-6,7,8,9-tetrahydropyrimido[2,1-f]purine-2,4(1H,3H)-dione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