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STL005348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9a-[(E)-2-(9H-fluoren-2-yl)ethenyl]-9,9-dimethyl-9,9a-dihydro-1H-imidazo[1,2-a]indol-2(3H)-one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9a-[(E)-2-(9H-fluoren-2-yl)ethenyl]-9,9-dimethyl-9,9a-dihydro-1H-imidazo[1,2-a]indol-2(3H)-one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C27H24N2O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STL005348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