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2-[(3,4-dichlorophenyl)amino]-7-(3-methylphenyl)-7,8-dihydroquinazolin-5(6H)-one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2-[(3,4-dichlorophenyl)amino]-7-(3-methylphenyl)-7,8-dihydroquinazolin-5(6H)-one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