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6-[2-hydroxy-5-(propan-2-yl)phenyl]-5-(4-methoxyphenyl)-1,3-dimethyl-1H-pyrrolo[3,4-d]pyrimidine-2,4(3H,6H)-dione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6-[2-hydroxy-5-(propan-2-yl)phenyl]-5-(4-methoxyphenyl)-1,3-dimethyl-1H-pyrrolo[3,4-d]pyrimidine-2,4(3H,6H)-dione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