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[(1S)-1-{5-[(3-fluorobenzyl)sulfonyl]-1,3,4-oxadiazol-2-yl}-2-phenylethyl]carbamate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[(1S)-1-{5-[(3-fluorobenzyl)sulfonyl]-1,3,4-oxadiazol-2-yl}-2-phenylethyl]carbamate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C22H24FN3O5S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