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3-(4-butoxy-3-ethoxyphenyl)-5-(3-methylphenyl)-2-phenyldihydro-2H-pyrrolo[3,4-d][1,2]oxazole-4,6(3H,5H)-dione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3-(4-butoxy-3-ethoxyphenyl)-5-(3-methylphenyl)-2-phenyldihydro-2H-pyrrolo[3,4-d][1,2]oxazole-4,6(3H,5H)-dione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