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STL007014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N'-{(E)-[3-(4-bromobenzyl)-4-chloro-2-oxo-2,3-dihydro-1,3-thiazol-5-yl]methylidene}-4-hydroxybenzohydrazide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N'-{(E)-[3-(4-bromobenzyl)-4-chloro-2-oxo-2,3-dihydro-1,3-thiazol-5-yl]methylidene}-4-hydroxybenzohydrazide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C18H13BrClN3O3S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STL007014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