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N-[2-(cyclopropylamino)-2-oxoethyl]-3-phenyl-2,1-benzoxazole-5-carboxamide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N-[2-(cyclopropylamino)-2-oxoethyl]-3-phenyl-2,1-benzoxazole-5-carboxamide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