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STL010643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6-amino-1-[2-(5-methoxy-1H-indol-3-yl)ethyl]pyrimidine-2,4(1H,3H)-dione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6-amino-1-[2-(5-methoxy-1H-indol-3-yl)ethyl]pyrimidine-2,4(1H,3H)-dione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STL010643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