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2-[(2-ethylphenyl)amino]-2-oxoethyl 3,5-difluorobenzoate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2-[(2-ethylphenyl)amino]-2-oxoethyl 3,5-difluorobenzoate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