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2-[(2-methoxy-5-methylphenyl)amino]-2-oxoethyl 5-chloro-2-methoxybenzoate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2-[(2-methoxy-5-methylphenyl)amino]-2-oxoethyl 5-chloro-2-methoxybenzoate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