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1-(4-fluorophenyl)-2-(furan-2-yl)-4-oxo-6-sulfanyl-1,2,3,4-tetrahydropyrimidine-5-carbonitrile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1-(4-fluorophenyl)-2-(furan-2-yl)-4-oxo-6-sulfanyl-1,2,3,4-tetrahydropyrimidine-5-carbonitrile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