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STL017374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(2Z)-2-[3-(4-bromophenyl)-5-(4-fluorobenzyl)-4-oxo-1,3-thiazolidin-2-ylidene]-2-cyano-N-methylethanamide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(2Z)-2-[3-(4-bromophenyl)-5-(4-fluorobenzyl)-4-oxo-1,3-thiazolidin-2-ylidene]-2-cyano-N-methylethanamide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C20H15BrFN3O2S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STL017374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