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STL018917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2-[1-cyclohexyl-3-(4-methoxybenzyl)-5-oxo-2-thioxoimidazolidin-4-yl]-N-phenylacetamide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2-[1-cyclohexyl-3-(4-methoxybenzyl)-5-oxo-2-thioxoimidazolidin-4-yl]-N-phenylacetamide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C25H29N3O3S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451.59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STL018917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