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3-[(4-methoxyphenoxy)methyl]-N-[5-(3-methylbenzyl)-1,3-thiazol-2-yl]-1-benzofuran-2-carboxamide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3-[(4-methoxyphenoxy)methyl]-N-[5-(3-methylbenzyl)-1,3-thiazol-2-yl]-1-benzofuran-2-carboxamide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