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N-[5-(2,5-dichlorobenzyl)-1,3-thiazol-2-yl]-2-(morpholin-4-yl)acetamide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N-[5-(2,5-dichlorobenzyl)-1,3-thiazol-2-yl]-2-(morpholin-4-yl)acetamide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