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(2Z)-3-(2-methylbenzyl)-2-[(2E)-(naphthalen-1-ylmethylidene)hydrazinylidene]-1,3-thiazolidin-4-one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(2Z)-3-(2-methylbenzyl)-2-[(2E)-(naphthalen-1-ylmethylidene)hydrazinylidene]-1,3-thiazolidin-4-one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