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(2Z)-2-{(2E)-[4-(dimethylamino)benzylidene]hydrazinylidene}-5-ethyl-3-(2-methylbenzyl)-1,3-thiazolidin-4-one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(2Z)-2-{(2E)-[4-(dimethylamino)benzylidene]hydrazinylidene}-5-ethyl-3-(2-methylbenzyl)-1,3-thiazolidin-4-one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